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5426BB13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EB69DA3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070C9">
        <w:rPr>
          <w:rFonts w:eastAsia="Times New Roman"/>
          <w:lang w:eastAsia="ru-RU"/>
        </w:rPr>
        <w:t>27.</w:t>
      </w:r>
      <w:r>
        <w:rPr>
          <w:rFonts w:eastAsia="Times New Roman"/>
          <w:lang w:eastAsia="ru-RU"/>
        </w:rPr>
        <w:t>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</w:t>
      </w:r>
      <w:r w:rsidR="000070C9">
        <w:rPr>
          <w:rFonts w:eastAsia="Times New Roman"/>
          <w:lang w:eastAsia="ru-RU"/>
        </w:rPr>
        <w:t>42</w:t>
      </w:r>
    </w:p>
    <w:p w14:paraId="2C091345" w14:textId="77777777" w:rsidR="00001D8E" w:rsidRPr="006E34AD" w:rsidRDefault="00001D8E" w:rsidP="006E34AD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6658DFFA" w14:textId="4758C4D4" w:rsidR="006E34AD" w:rsidRPr="006E34AD" w:rsidRDefault="006E34AD" w:rsidP="006E34AD">
      <w:pPr>
        <w:ind w:firstLine="0"/>
        <w:jc w:val="center"/>
        <w:rPr>
          <w:b/>
          <w:bCs/>
        </w:rPr>
      </w:pPr>
      <w:r w:rsidRPr="006E34A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01446">
        <w:rPr>
          <w:b/>
          <w:bCs/>
        </w:rPr>
        <w:t>от 04.06.2021 № 966</w:t>
      </w:r>
      <w:r w:rsidRPr="006E34AD">
        <w:rPr>
          <w:b/>
          <w:bCs/>
        </w:rPr>
        <w:t xml:space="preserve"> «Об осуществлении </w:t>
      </w:r>
      <w:proofErr w:type="gramStart"/>
      <w:r w:rsidRPr="006E34AD">
        <w:rPr>
          <w:b/>
          <w:bCs/>
        </w:rPr>
        <w:t>контроля за</w:t>
      </w:r>
      <w:proofErr w:type="gramEnd"/>
      <w:r w:rsidRPr="006E34AD">
        <w:rPr>
          <w:b/>
          <w:bCs/>
        </w:rPr>
        <w:t xml:space="preserve"> исполнением концессионных соглашений о создании, реконструкции (модернизации) объектов теплоснабжения, централизованных систем водоснабжения </w:t>
      </w:r>
      <w:bookmarkStart w:id="0" w:name="_GoBack"/>
      <w:bookmarkEnd w:id="0"/>
      <w:r w:rsidRPr="006E34AD">
        <w:rPr>
          <w:b/>
          <w:bCs/>
        </w:rPr>
        <w:t>и водоотведения при реализации полномочий Администрации Балахнинского муниципального округа Нижегородской области»</w:t>
      </w:r>
    </w:p>
    <w:p w14:paraId="5387779F" w14:textId="77777777" w:rsidR="00001D8E" w:rsidRPr="006E34AD" w:rsidRDefault="00001D8E" w:rsidP="006E34AD">
      <w:pPr>
        <w:ind w:firstLine="0"/>
        <w:jc w:val="center"/>
        <w:rPr>
          <w:b/>
          <w:bCs/>
        </w:rPr>
      </w:pPr>
    </w:p>
    <w:p w14:paraId="164A99E2" w14:textId="34C22A05" w:rsidR="006E34AD" w:rsidRPr="006E34AD" w:rsidRDefault="006E34AD" w:rsidP="006E34AD">
      <w:pPr>
        <w:spacing w:line="360" w:lineRule="auto"/>
        <w:ind w:firstLine="567"/>
      </w:pPr>
      <w:r w:rsidRPr="006E34AD">
        <w:t>В соответствии со ст. 9 Федерального закона от 21.07.2005 № 115-ФЗ «О концессионных соглашениях»,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6E34AD">
        <w:t xml:space="preserve">Нижегородской области </w:t>
      </w:r>
      <w:r w:rsidRPr="006E34AD">
        <w:rPr>
          <w:b/>
          <w:bCs/>
        </w:rPr>
        <w:t>п о с т а н о в л я е т:</w:t>
      </w:r>
    </w:p>
    <w:p w14:paraId="46FE2E85" w14:textId="56AF8CD6" w:rsidR="006E34AD" w:rsidRPr="006E34AD" w:rsidRDefault="006E34AD" w:rsidP="006E34AD">
      <w:pPr>
        <w:spacing w:line="360" w:lineRule="auto"/>
        <w:ind w:firstLine="567"/>
      </w:pPr>
      <w:proofErr w:type="gramStart"/>
      <w:r w:rsidRPr="006E34AD">
        <w:t xml:space="preserve">Внести в Положение о комиссии Администрации Балахнинского муниципального округа Нижегородской области по осуществлению контроля за исполнением концессионных соглашений о создании, реконструкции (модернизации) объектов теплоснабжения, централизованных систем водоснабжения и водоотведения при реализации полномочий Администрации Балахнинского муниципального округа Нижегородской области, утвержденное постановлением администрации Балахнинского муниципального округа Нижегородской области </w:t>
      </w:r>
      <w:r w:rsidRPr="00B01446">
        <w:t>от 04.06.2021 № 966</w:t>
      </w:r>
      <w:r w:rsidRPr="006E34AD">
        <w:t xml:space="preserve"> (с изменениями внесенными постановлениями Администрации Балахнинского муниципального округа Нижегородской области </w:t>
      </w:r>
      <w:r w:rsidRPr="00B01446">
        <w:t>от</w:t>
      </w:r>
      <w:proofErr w:type="gramEnd"/>
      <w:r w:rsidRPr="00B01446">
        <w:t xml:space="preserve"> </w:t>
      </w:r>
      <w:proofErr w:type="gramStart"/>
      <w:r w:rsidRPr="00B01446">
        <w:t>07.02.2022 № 203</w:t>
      </w:r>
      <w:r w:rsidRPr="006E34AD">
        <w:t xml:space="preserve">, </w:t>
      </w:r>
      <w:r w:rsidRPr="00B01446">
        <w:t>от 11.05.2022 № 836</w:t>
      </w:r>
      <w:r w:rsidRPr="006E34AD">
        <w:t xml:space="preserve">, </w:t>
      </w:r>
      <w:r w:rsidRPr="00B01446">
        <w:t>от 13.10.2022 № 2098</w:t>
      </w:r>
      <w:r w:rsidRPr="006E34AD">
        <w:t xml:space="preserve">, </w:t>
      </w:r>
      <w:r w:rsidRPr="00B01446">
        <w:t>от 20.10.2023 № 1912</w:t>
      </w:r>
      <w:r w:rsidRPr="006E34AD">
        <w:t xml:space="preserve">, </w:t>
      </w:r>
      <w:r w:rsidRPr="00B01446">
        <w:t>от 14.03.2025 № 465</w:t>
      </w:r>
      <w:r w:rsidRPr="006E34AD">
        <w:t xml:space="preserve">) (далее - Положение) следующие изменения: </w:t>
      </w:r>
      <w:proofErr w:type="gramEnd"/>
    </w:p>
    <w:p w14:paraId="204B7FBB" w14:textId="77777777" w:rsidR="006E34AD" w:rsidRPr="006E34AD" w:rsidRDefault="006E34AD" w:rsidP="006E34AD">
      <w:pPr>
        <w:spacing w:line="360" w:lineRule="auto"/>
        <w:ind w:firstLine="567"/>
      </w:pPr>
      <w:r w:rsidRPr="006E34AD">
        <w:t>1.1. Пункт 23 раздел 4 Положения изложить в следующей редакции:</w:t>
      </w:r>
    </w:p>
    <w:p w14:paraId="0B6FF37E" w14:textId="77777777" w:rsidR="006E34AD" w:rsidRPr="006E34AD" w:rsidRDefault="006E34AD" w:rsidP="006E34AD">
      <w:pPr>
        <w:spacing w:line="360" w:lineRule="auto"/>
        <w:ind w:firstLine="567"/>
      </w:pPr>
      <w:r w:rsidRPr="006E34AD">
        <w:t>«23. Принятые на заседании Комиссии решения отражаются в протоколе заседания Комиссии. Кроме того, по результатам контроля на заседании Комиссии составляется акт о результатах контроля за исполнением концессионных соглашений, который подписывается всеми членами комиссии. Результаты осуществления контроля за соблюдением концессионером условий концессионного соглашения оформляются актом о результатах контроля.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концедента. Доступ к данному акту обеспечивается в течение срока действия концессионного соглашения и после дня окончания его срока действия в течение трех лет.».</w:t>
      </w:r>
    </w:p>
    <w:p w14:paraId="60DCD1FB" w14:textId="77777777" w:rsidR="006E34AD" w:rsidRPr="006E34AD" w:rsidRDefault="006E34AD" w:rsidP="006E34AD">
      <w:pPr>
        <w:spacing w:line="360" w:lineRule="auto"/>
        <w:ind w:firstLine="567"/>
      </w:pPr>
      <w:r w:rsidRPr="006E34AD">
        <w:t xml:space="preserve"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</w:t>
      </w:r>
      <w:r w:rsidRPr="006E34AD">
        <w:lastRenderedPageBreak/>
        <w:t>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27086A5" w14:textId="77777777" w:rsidR="006E34AD" w:rsidRPr="006E34AD" w:rsidRDefault="006E34AD" w:rsidP="006E34AD">
      <w:pPr>
        <w:spacing w:line="360" w:lineRule="auto"/>
        <w:ind w:firstLine="567"/>
      </w:pPr>
      <w:r w:rsidRPr="006E34AD">
        <w:t>3. Настоящее постановление вступает в силу с момента его официального опубликования.</w:t>
      </w:r>
    </w:p>
    <w:p w14:paraId="01EA101B" w14:textId="77777777" w:rsidR="006E34AD" w:rsidRPr="006E34AD" w:rsidRDefault="006E34AD" w:rsidP="006E34AD">
      <w:pPr>
        <w:spacing w:line="360" w:lineRule="auto"/>
        <w:ind w:firstLine="567"/>
      </w:pPr>
      <w:r w:rsidRPr="006E34AD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6E34AD">
        <w:t>Фирера</w:t>
      </w:r>
      <w:proofErr w:type="spellEnd"/>
      <w:r w:rsidRPr="006E34AD">
        <w:t>.</w:t>
      </w:r>
    </w:p>
    <w:p w14:paraId="2D2E9D66" w14:textId="77777777" w:rsidR="006E34AD" w:rsidRPr="006E34AD" w:rsidRDefault="006E34AD" w:rsidP="006E34AD">
      <w:pPr>
        <w:ind w:left="709" w:firstLine="0"/>
      </w:pPr>
    </w:p>
    <w:p w14:paraId="70592510" w14:textId="77777777" w:rsidR="006E34AD" w:rsidRPr="006E34AD" w:rsidRDefault="006E34AD" w:rsidP="006E34AD">
      <w:pPr>
        <w:ind w:left="709" w:firstLine="0"/>
      </w:pPr>
    </w:p>
    <w:p w14:paraId="26EFD1A9" w14:textId="77777777" w:rsidR="006E34AD" w:rsidRPr="006E34AD" w:rsidRDefault="006E34AD" w:rsidP="006E34AD">
      <w:pPr>
        <w:ind w:left="709" w:firstLine="0"/>
      </w:pPr>
    </w:p>
    <w:p w14:paraId="594AFF68" w14:textId="279031CE" w:rsidR="006E34AD" w:rsidRPr="006E34AD" w:rsidRDefault="006E34AD" w:rsidP="006E34AD">
      <w:pPr>
        <w:ind w:firstLine="0"/>
      </w:pPr>
      <w:r w:rsidRPr="006E34A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34AD">
        <w:t>А.В. Дранишников</w:t>
      </w:r>
    </w:p>
    <w:sectPr w:rsidR="006E34AD" w:rsidRPr="006E34A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A9A7F" w14:textId="77777777" w:rsidR="00C11FD0" w:rsidRDefault="00C11FD0" w:rsidP="007F0268">
      <w:r>
        <w:separator/>
      </w:r>
    </w:p>
  </w:endnote>
  <w:endnote w:type="continuationSeparator" w:id="0">
    <w:p w14:paraId="5D65E767" w14:textId="77777777" w:rsidR="00C11FD0" w:rsidRDefault="00C11FD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54372" w14:textId="77777777" w:rsidR="00C11FD0" w:rsidRDefault="00C11FD0" w:rsidP="007F0268">
      <w:r>
        <w:separator/>
      </w:r>
    </w:p>
  </w:footnote>
  <w:footnote w:type="continuationSeparator" w:id="0">
    <w:p w14:paraId="41760275" w14:textId="77777777" w:rsidR="00C11FD0" w:rsidRDefault="00C11FD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F1AE9"/>
    <w:multiLevelType w:val="multilevel"/>
    <w:tmpl w:val="E86F1AE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7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16"/>
  </w:num>
  <w:num w:numId="12">
    <w:abstractNumId w:val="14"/>
  </w:num>
  <w:num w:numId="13">
    <w:abstractNumId w:val="13"/>
  </w:num>
  <w:num w:numId="14">
    <w:abstractNumId w:val="5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34AD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7FF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1446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1FD0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qFormat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qFormat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13F5-CE71-461E-9014-25051475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2026-04-28T11:03:00Z</dcterms:created>
  <dcterms:modified xsi:type="dcterms:W3CDTF">2026-04-29T06:35:00Z</dcterms:modified>
</cp:coreProperties>
</file>